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jc w:val="center"/>
      </w:pPr>
      <w:bookmarkStart w:id="0" w:name="_GoBack"/>
      <w:bookmarkEnd w:id="0"/>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FE09F8" w:rsidRPr="00FE09F8" w:rsidRDefault="00FE09F8" w:rsidP="00FE09F8">
      <w:pPr>
        <w:tabs>
          <w:tab w:val="left" w:pos="720"/>
        </w:tabs>
        <w:spacing w:after="200" w:line="240" w:lineRule="auto"/>
        <w:ind w:left="360" w:right="-284" w:firstLine="0"/>
        <w:contextualSpacing/>
        <w:jc w:val="center"/>
        <w:rPr>
          <w:rFonts w:ascii="Calibri" w:eastAsia="Calibri" w:hAnsi="Calibri" w:cstheme="minorBidi"/>
          <w:b/>
          <w:bCs/>
          <w:sz w:val="24"/>
          <w:rtl/>
          <w:lang w:bidi="ar-AE"/>
        </w:rPr>
      </w:pPr>
      <w:r>
        <w:rPr>
          <w:rFonts w:ascii="Calibri" w:eastAsia="Calibri" w:hAnsi="Calibri" w:cstheme="minorBidi" w:hint="cs"/>
          <w:b/>
          <w:bCs/>
          <w:sz w:val="24"/>
          <w:rtl/>
          <w:lang w:bidi="ar-AE"/>
        </w:rPr>
        <w:t xml:space="preserve">مناقصة علنية رقم 17/14- </w:t>
      </w:r>
      <w:proofErr w:type="gramStart"/>
      <w:r w:rsidRPr="00FE09F8">
        <w:rPr>
          <w:rFonts w:ascii="Calibri" w:eastAsia="Calibri" w:hAnsi="Calibri" w:cstheme="minorBidi" w:hint="cs"/>
          <w:b/>
          <w:bCs/>
          <w:sz w:val="24"/>
          <w:u w:val="single"/>
          <w:rtl/>
          <w:lang w:bidi="ar-AE"/>
        </w:rPr>
        <w:t>لمنح</w:t>
      </w:r>
      <w:proofErr w:type="gramEnd"/>
      <w:r w:rsidRPr="00FE09F8">
        <w:rPr>
          <w:rFonts w:ascii="Calibri" w:eastAsia="Calibri" w:hAnsi="Calibri" w:cstheme="minorBidi" w:hint="cs"/>
          <w:b/>
          <w:bCs/>
          <w:sz w:val="24"/>
          <w:u w:val="single"/>
          <w:rtl/>
          <w:lang w:bidi="ar-AE"/>
        </w:rPr>
        <w:t xml:space="preserve"> خدمات </w:t>
      </w:r>
      <w:r w:rsidRPr="00FE09F8">
        <w:rPr>
          <w:rFonts w:ascii="Arial" w:hAnsi="Arial" w:cstheme="minorBidi" w:hint="cs"/>
          <w:b/>
          <w:bCs/>
          <w:noProof/>
          <w:sz w:val="24"/>
          <w:u w:val="single"/>
          <w:rtl/>
          <w:lang w:eastAsia="he-IL" w:bidi="ar-AE"/>
        </w:rPr>
        <w:t>إرشادات للقيادة البيئية</w:t>
      </w: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565BD6" w:rsidRDefault="00565BD6" w:rsidP="00565BD6">
      <w:pPr>
        <w:numPr>
          <w:ilvl w:val="0"/>
          <w:numId w:val="1"/>
        </w:numPr>
        <w:tabs>
          <w:tab w:val="left" w:pos="720"/>
        </w:tabs>
        <w:spacing w:after="0" w:line="240" w:lineRule="auto"/>
        <w:ind w:right="-284"/>
        <w:rPr>
          <w:rFonts w:ascii="Arial" w:hAnsi="Arial"/>
          <w:noProof/>
          <w:sz w:val="24"/>
          <w:lang w:eastAsia="he-IL"/>
        </w:rPr>
      </w:pPr>
      <w:r w:rsidRPr="00FE09F8">
        <w:rPr>
          <w:rFonts w:ascii="Arial" w:hAnsi="Arial" w:cstheme="minorBidi" w:hint="cs"/>
          <w:noProof/>
          <w:sz w:val="24"/>
          <w:rtl/>
          <w:lang w:eastAsia="he-IL" w:bidi="ar-AE"/>
        </w:rPr>
        <w:t xml:space="preserve">وزارة المواصلات والأمان على الطرق (فيما يلي: "الوزارة") تتوجه من خلال هذا الإعلان لتلقي عروض لمنح </w:t>
      </w:r>
      <w:r w:rsidRPr="00FE09F8">
        <w:rPr>
          <w:rFonts w:ascii="Arial" w:hAnsi="Arial" w:cstheme="minorBidi" w:hint="cs"/>
          <w:b/>
          <w:bCs/>
          <w:noProof/>
          <w:sz w:val="24"/>
          <w:rtl/>
          <w:lang w:eastAsia="he-IL" w:bidi="ar-AE"/>
        </w:rPr>
        <w:t>خدمات إرشادات للقيادة البيئية لأسطول المركبات</w:t>
      </w:r>
      <w:r w:rsidRPr="00FE09F8">
        <w:rPr>
          <w:rFonts w:ascii="Arial" w:hAnsi="Arial" w:cstheme="minorBidi" w:hint="cs"/>
          <w:noProof/>
          <w:sz w:val="24"/>
          <w:rtl/>
          <w:lang w:eastAsia="he-IL" w:bidi="ar-AE"/>
        </w:rPr>
        <w:t xml:space="preserve"> كما هو مُفصل في المناقصة الكاملة.</w:t>
      </w:r>
    </w:p>
    <w:p w:rsidR="00565BD6" w:rsidRDefault="00E977CF" w:rsidP="00D96B36">
      <w:pPr>
        <w:numPr>
          <w:ilvl w:val="0"/>
          <w:numId w:val="1"/>
        </w:numPr>
        <w:tabs>
          <w:tab w:val="left" w:pos="720"/>
        </w:tabs>
        <w:spacing w:after="0" w:line="240" w:lineRule="auto"/>
        <w:ind w:right="-284"/>
        <w:rPr>
          <w:rFonts w:ascii="Arial" w:hAnsi="Arial"/>
          <w:noProof/>
          <w:sz w:val="24"/>
          <w:lang w:eastAsia="he-IL"/>
        </w:rPr>
      </w:pPr>
      <w:r>
        <w:rPr>
          <w:rFonts w:ascii="Arial" w:hAnsi="Arial" w:cstheme="minorBidi" w:hint="cs"/>
          <w:noProof/>
          <w:sz w:val="24"/>
          <w:rtl/>
          <w:lang w:eastAsia="he-IL" w:bidi="ar-AE"/>
        </w:rPr>
        <w:t xml:space="preserve">صيغة المناقصة المُفصلة بما في ذلك شروط الحد الأدنى وكافة المستندات والمعلومات المطلوبة لغرض تقديم العروض في الصيغة المُحتلنة والمُلزمة موجودة في مواقع الانترنت بالعناوين: </w:t>
      </w:r>
      <w:hyperlink r:id="rId7" w:history="1">
        <w:r w:rsidRPr="00F45F6F">
          <w:rPr>
            <w:rStyle w:val="Hyperlink"/>
            <w:rFonts w:ascii="Arial" w:hAnsi="Arial"/>
            <w:noProof/>
            <w:sz w:val="24"/>
            <w:lang w:eastAsia="he-IL"/>
          </w:rPr>
          <w:t>www.mr.gov.il</w:t>
        </w:r>
      </w:hyperlink>
      <w:r w:rsidRPr="00F45F6F">
        <w:rPr>
          <w:rFonts w:hint="cs"/>
          <w:noProof/>
          <w:sz w:val="24"/>
          <w:rtl/>
          <w:lang w:eastAsia="he-IL"/>
        </w:rPr>
        <w:t xml:space="preserve">, </w:t>
      </w:r>
      <w:hyperlink r:id="rId8" w:history="1">
        <w:r w:rsidRPr="00F110D8">
          <w:rPr>
            <w:rStyle w:val="Hyperlink"/>
            <w:rFonts w:ascii="Arial" w:hAnsi="Arial"/>
            <w:noProof/>
            <w:sz w:val="24"/>
            <w:lang w:eastAsia="he-IL"/>
          </w:rPr>
          <w:t>www.jobiz.gov.il</w:t>
        </w:r>
      </w:hyperlink>
      <w:r>
        <w:rPr>
          <w:rFonts w:ascii="Arial" w:hAnsi="Arial" w:hint="cs"/>
          <w:noProof/>
          <w:sz w:val="24"/>
          <w:rtl/>
          <w:lang w:eastAsia="he-IL"/>
        </w:rPr>
        <w:t xml:space="preserve"> </w:t>
      </w:r>
      <w:r w:rsidR="00D96B36">
        <w:rPr>
          <w:rFonts w:ascii="Arial" w:hAnsi="Arial" w:cstheme="minorBidi" w:hint="cs"/>
          <w:noProof/>
          <w:sz w:val="24"/>
          <w:rtl/>
          <w:lang w:eastAsia="he-IL" w:bidi="ar-AE"/>
        </w:rPr>
        <w:t>بدون دفع.</w:t>
      </w:r>
    </w:p>
    <w:p w:rsidR="00D96B36" w:rsidRPr="00D96B36" w:rsidRDefault="00D96B36" w:rsidP="00D96B36">
      <w:pPr>
        <w:tabs>
          <w:tab w:val="left" w:pos="720"/>
        </w:tabs>
        <w:spacing w:after="0" w:line="240" w:lineRule="auto"/>
        <w:ind w:left="360" w:right="-284" w:firstLine="0"/>
        <w:rPr>
          <w:rFonts w:ascii="Arial" w:hAnsi="Arial"/>
          <w:noProof/>
          <w:sz w:val="24"/>
          <w:lang w:eastAsia="he-IL"/>
        </w:rPr>
      </w:pPr>
    </w:p>
    <w:p w:rsidR="00D96B36" w:rsidRPr="00D96B36" w:rsidRDefault="00D96B36" w:rsidP="00AE14FA">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AE"/>
        </w:rPr>
        <w:t>يحق الاشتراك في هذه المناقصة لمُقدم عرض يستوفي جميع الشروط التالية:</w:t>
      </w:r>
    </w:p>
    <w:p w:rsidR="006C1CD6" w:rsidRPr="006C1CD6" w:rsidRDefault="006C1CD6" w:rsidP="006C1CD6">
      <w:pPr>
        <w:pStyle w:val="a3"/>
        <w:numPr>
          <w:ilvl w:val="0"/>
          <w:numId w:val="10"/>
        </w:numPr>
        <w:tabs>
          <w:tab w:val="clear" w:pos="1134"/>
        </w:tabs>
        <w:spacing w:after="0" w:line="240" w:lineRule="auto"/>
        <w:ind w:right="-720"/>
        <w:rPr>
          <w:rFonts w:ascii="Narkisim" w:hAnsi="Narkisim"/>
          <w:vanish/>
          <w:rtl/>
        </w:rPr>
      </w:pPr>
    </w:p>
    <w:p w:rsidR="006C1CD6" w:rsidRPr="006C1CD6" w:rsidRDefault="006C1CD6" w:rsidP="006C1CD6">
      <w:pPr>
        <w:pStyle w:val="a3"/>
        <w:numPr>
          <w:ilvl w:val="0"/>
          <w:numId w:val="10"/>
        </w:numPr>
        <w:tabs>
          <w:tab w:val="clear" w:pos="1134"/>
        </w:tabs>
        <w:spacing w:after="0" w:line="240" w:lineRule="auto"/>
        <w:ind w:right="-720"/>
        <w:rPr>
          <w:rFonts w:ascii="Narkisim" w:hAnsi="Narkisim"/>
          <w:vanish/>
          <w:rtl/>
        </w:rPr>
      </w:pPr>
    </w:p>
    <w:p w:rsidR="00642AE3" w:rsidRPr="00642AE3" w:rsidRDefault="00642AE3" w:rsidP="006C1CD6">
      <w:pPr>
        <w:pStyle w:val="a3"/>
        <w:numPr>
          <w:ilvl w:val="1"/>
          <w:numId w:val="10"/>
        </w:numPr>
        <w:tabs>
          <w:tab w:val="clear" w:pos="1134"/>
        </w:tabs>
        <w:spacing w:after="0" w:line="240" w:lineRule="auto"/>
        <w:ind w:right="-720" w:hanging="352"/>
        <w:rPr>
          <w:rFonts w:ascii="Arial" w:hAnsi="Arial"/>
        </w:rPr>
      </w:pPr>
      <w:r>
        <w:rPr>
          <w:rFonts w:ascii="Arial" w:hAnsi="Arial" w:cstheme="minorBidi" w:hint="cs"/>
          <w:rtl/>
          <w:lang w:bidi="ar-AE"/>
        </w:rPr>
        <w:t>مُقدم العرض هو عبارة عن هيئة قانونية مُسجلة في إسرائيل حسب القانون.</w:t>
      </w:r>
    </w:p>
    <w:p w:rsidR="00642AE3" w:rsidRDefault="00642AE3" w:rsidP="006C1CD6">
      <w:pPr>
        <w:pStyle w:val="a3"/>
        <w:numPr>
          <w:ilvl w:val="1"/>
          <w:numId w:val="10"/>
        </w:numPr>
        <w:tabs>
          <w:tab w:val="clear" w:pos="1134"/>
        </w:tabs>
        <w:spacing w:after="0" w:line="240" w:lineRule="auto"/>
        <w:ind w:right="-720" w:hanging="352"/>
        <w:rPr>
          <w:rFonts w:ascii="Arial" w:hAnsi="Arial"/>
        </w:rPr>
      </w:pPr>
      <w:proofErr w:type="gramStart"/>
      <w:r>
        <w:rPr>
          <w:rFonts w:ascii="Arial" w:hAnsi="Arial" w:cstheme="minorBidi" w:hint="cs"/>
          <w:rtl/>
          <w:lang w:bidi="ar-AE"/>
        </w:rPr>
        <w:t>لدى</w:t>
      </w:r>
      <w:proofErr w:type="gramEnd"/>
      <w:r>
        <w:rPr>
          <w:rFonts w:ascii="Arial" w:hAnsi="Arial" w:cstheme="minorBidi" w:hint="cs"/>
          <w:rtl/>
          <w:lang w:bidi="ar-AE"/>
        </w:rPr>
        <w:t xml:space="preserve"> مُقدم العرض كافة المصادقات المطلوبة حسب قانون صفقات الهيئات العامة للعام 1976, بما في ذلك تصريح بخصوص عدم تشغيل العمال الأجانب ودفع الحد الأدنى من الأجور حسب القانون, </w:t>
      </w:r>
      <w:r w:rsidRPr="00111E5F">
        <w:rPr>
          <w:rFonts w:ascii="Arial" w:hAnsi="Arial" w:cstheme="minorBidi" w:hint="cs"/>
          <w:b/>
          <w:bCs/>
          <w:u w:val="single"/>
          <w:rtl/>
          <w:lang w:bidi="ar-AE"/>
        </w:rPr>
        <w:t>في الملحق ح</w:t>
      </w:r>
      <w:r w:rsidRPr="00111E5F">
        <w:rPr>
          <w:rFonts w:ascii="Arial" w:hAnsi="Arial" w:cstheme="minorBidi" w:hint="cs"/>
          <w:b/>
          <w:bCs/>
          <w:u w:val="single"/>
          <w:rtl/>
        </w:rPr>
        <w:t>'</w:t>
      </w:r>
      <w:r>
        <w:rPr>
          <w:rFonts w:ascii="Arial" w:hAnsi="Arial" w:cstheme="minorBidi" w:hint="cs"/>
          <w:rtl/>
          <w:lang w:bidi="ar-AE"/>
        </w:rPr>
        <w:t xml:space="preserve"> المُرفق لشروط المناقصة.</w:t>
      </w:r>
    </w:p>
    <w:p w:rsidR="00111E5F" w:rsidRPr="00D91EC0" w:rsidRDefault="00111E5F" w:rsidP="00D91EC0">
      <w:pPr>
        <w:pStyle w:val="a3"/>
        <w:numPr>
          <w:ilvl w:val="1"/>
          <w:numId w:val="10"/>
        </w:numPr>
        <w:tabs>
          <w:tab w:val="clear" w:pos="1134"/>
        </w:tabs>
        <w:spacing w:after="0" w:line="240" w:lineRule="auto"/>
        <w:ind w:right="-720" w:hanging="352"/>
        <w:rPr>
          <w:rFonts w:ascii="Arial" w:hAnsi="Arial"/>
        </w:rPr>
      </w:pPr>
      <w:r>
        <w:rPr>
          <w:rFonts w:ascii="Arial" w:hAnsi="Arial" w:cstheme="minorBidi" w:hint="cs"/>
          <w:rtl/>
          <w:lang w:bidi="ar-AE"/>
        </w:rPr>
        <w:t xml:space="preserve">في موعد تقديم العرض لم تكن هناك ضد مُقدم العرض أي ملاحظة بخصوص وجود شكوك فعلية بخصوص مواصلة </w:t>
      </w:r>
      <w:r w:rsidR="00D91EC0">
        <w:rPr>
          <w:rFonts w:ascii="Arial" w:hAnsi="Arial" w:cstheme="minorBidi" w:hint="cs"/>
          <w:rtl/>
          <w:lang w:bidi="ar-AE"/>
        </w:rPr>
        <w:t>"استمرارية المصلحة التجارية" أو أية ملاحظة شبيهة تًثير شكوك بخصوص قدرة مُقدم العرض على "الاستمرارية كمصلحة تجارية". (</w:t>
      </w:r>
      <w:r w:rsidR="00D91EC0" w:rsidRPr="00D91EC0">
        <w:rPr>
          <w:rFonts w:ascii="Arial" w:hAnsi="Arial" w:cstheme="minorBidi" w:hint="cs"/>
          <w:b/>
          <w:bCs/>
          <w:u w:val="single"/>
          <w:rtl/>
          <w:lang w:bidi="ar-AE"/>
        </w:rPr>
        <w:t>الملحق ي</w:t>
      </w:r>
      <w:r w:rsidR="00D91EC0" w:rsidRPr="00D91EC0">
        <w:rPr>
          <w:rFonts w:ascii="Arial" w:hAnsi="Arial" w:cstheme="minorBidi" w:hint="cs"/>
          <w:b/>
          <w:bCs/>
          <w:u w:val="single"/>
          <w:rtl/>
        </w:rPr>
        <w:t>'</w:t>
      </w:r>
      <w:r w:rsidR="00D91EC0">
        <w:rPr>
          <w:rFonts w:ascii="Arial" w:hAnsi="Arial" w:cstheme="minorBidi" w:hint="cs"/>
          <w:rtl/>
        </w:rPr>
        <w:t>).</w:t>
      </w:r>
    </w:p>
    <w:p w:rsidR="00D91EC0" w:rsidRDefault="006F40B6" w:rsidP="008372F5">
      <w:pPr>
        <w:pStyle w:val="a3"/>
        <w:numPr>
          <w:ilvl w:val="1"/>
          <w:numId w:val="10"/>
        </w:numPr>
        <w:tabs>
          <w:tab w:val="clear" w:pos="1134"/>
        </w:tabs>
        <w:spacing w:after="0" w:line="240" w:lineRule="auto"/>
        <w:ind w:right="-720" w:hanging="352"/>
        <w:rPr>
          <w:rFonts w:ascii="Arial" w:hAnsi="Arial"/>
        </w:rPr>
      </w:pPr>
      <w:proofErr w:type="gramStart"/>
      <w:r>
        <w:rPr>
          <w:rFonts w:ascii="Arial" w:hAnsi="Arial" w:cstheme="minorBidi" w:hint="cs"/>
          <w:rtl/>
          <w:lang w:bidi="ar-AE"/>
        </w:rPr>
        <w:t>لديه</w:t>
      </w:r>
      <w:proofErr w:type="gramEnd"/>
      <w:r>
        <w:rPr>
          <w:rFonts w:ascii="Arial" w:hAnsi="Arial" w:cstheme="minorBidi" w:hint="cs"/>
          <w:rtl/>
          <w:lang w:bidi="ar-AE"/>
        </w:rPr>
        <w:t xml:space="preserve"> خبرة 3 سنوات على الأقل في مجال إرشادات القيادة </w:t>
      </w:r>
      <w:r w:rsidR="008372F5">
        <w:rPr>
          <w:rFonts w:ascii="Arial" w:hAnsi="Arial" w:cstheme="minorBidi" w:hint="cs"/>
          <w:rtl/>
          <w:lang w:bidi="ar-AE"/>
        </w:rPr>
        <w:t>الفعلية</w:t>
      </w:r>
      <w:r>
        <w:rPr>
          <w:rFonts w:ascii="Arial" w:hAnsi="Arial" w:cstheme="minorBidi" w:hint="cs"/>
          <w:rtl/>
          <w:lang w:bidi="ar-AE"/>
        </w:rPr>
        <w:t xml:space="preserve"> لأسطول مركبات بحجم 6 استكمالات سنوياً على الأقل, حيث شارك فيها 6 أشخاص على الأقل في كل مرة. (</w:t>
      </w:r>
      <w:r w:rsidRPr="00D91EC0">
        <w:rPr>
          <w:rFonts w:ascii="Arial" w:hAnsi="Arial" w:cstheme="minorBidi" w:hint="cs"/>
          <w:b/>
          <w:bCs/>
          <w:u w:val="single"/>
          <w:rtl/>
          <w:lang w:bidi="ar-AE"/>
        </w:rPr>
        <w:t xml:space="preserve">الملحق </w:t>
      </w:r>
      <w:r>
        <w:rPr>
          <w:rFonts w:ascii="Arial" w:hAnsi="Arial" w:cstheme="minorBidi" w:hint="cs"/>
          <w:b/>
          <w:bCs/>
          <w:u w:val="single"/>
          <w:rtl/>
          <w:lang w:bidi="ar-AE"/>
        </w:rPr>
        <w:t>و</w:t>
      </w:r>
      <w:r w:rsidRPr="00D91EC0">
        <w:rPr>
          <w:rFonts w:ascii="Arial" w:hAnsi="Arial" w:cstheme="minorBidi" w:hint="cs"/>
          <w:b/>
          <w:bCs/>
          <w:u w:val="single"/>
          <w:rtl/>
        </w:rPr>
        <w:t>'</w:t>
      </w:r>
      <w:r>
        <w:rPr>
          <w:rFonts w:ascii="Arial" w:hAnsi="Arial" w:cstheme="minorBidi" w:hint="cs"/>
          <w:rtl/>
        </w:rPr>
        <w:t>).</w:t>
      </w:r>
    </w:p>
    <w:p w:rsidR="001B1DCE" w:rsidRPr="001B1DCE" w:rsidRDefault="001B1DCE" w:rsidP="00410471">
      <w:pPr>
        <w:pStyle w:val="a3"/>
        <w:numPr>
          <w:ilvl w:val="1"/>
          <w:numId w:val="10"/>
        </w:numPr>
        <w:tabs>
          <w:tab w:val="clear" w:pos="1134"/>
        </w:tabs>
        <w:spacing w:after="0" w:line="240" w:lineRule="auto"/>
        <w:ind w:right="-720" w:hanging="352"/>
        <w:rPr>
          <w:rFonts w:ascii="Arial" w:hAnsi="Arial"/>
        </w:rPr>
      </w:pPr>
      <w:r>
        <w:rPr>
          <w:rFonts w:cstheme="minorBidi" w:hint="cs"/>
          <w:rtl/>
          <w:lang w:bidi="ar-AE"/>
        </w:rPr>
        <w:t xml:space="preserve">على مُقدم العرض أن </w:t>
      </w:r>
      <w:r w:rsidR="00410471">
        <w:rPr>
          <w:rFonts w:cstheme="minorBidi" w:hint="cs"/>
          <w:rtl/>
          <w:lang w:bidi="ar-AE"/>
        </w:rPr>
        <w:t>يقترح</w:t>
      </w:r>
      <w:r>
        <w:rPr>
          <w:rFonts w:cstheme="minorBidi" w:hint="cs"/>
          <w:rtl/>
          <w:lang w:bidi="ar-AE"/>
        </w:rPr>
        <w:t xml:space="preserve"> لغرض تنفيذ العمل طاقم يتم من خلاله توفير الخدمات المذكورة في المناقصة (فيما يلي: "</w:t>
      </w:r>
      <w:r w:rsidRPr="000121F4">
        <w:rPr>
          <w:rFonts w:cstheme="minorBidi" w:hint="cs"/>
          <w:b/>
          <w:bCs/>
          <w:rtl/>
          <w:lang w:bidi="ar-AE"/>
        </w:rPr>
        <w:t>الطاقم</w:t>
      </w:r>
      <w:r>
        <w:rPr>
          <w:rFonts w:cstheme="minorBidi" w:hint="cs"/>
          <w:rtl/>
          <w:lang w:bidi="ar-AE"/>
        </w:rPr>
        <w:t xml:space="preserve">") ويشمل على الأقل على </w:t>
      </w:r>
      <w:r w:rsidRPr="000121F4">
        <w:rPr>
          <w:rFonts w:cstheme="minorBidi" w:hint="cs"/>
          <w:b/>
          <w:bCs/>
          <w:rtl/>
          <w:lang w:bidi="ar-AE"/>
        </w:rPr>
        <w:t>سبعة (7) مُرشدين</w:t>
      </w:r>
      <w:r>
        <w:rPr>
          <w:rFonts w:cstheme="minorBidi" w:hint="cs"/>
          <w:rtl/>
          <w:lang w:bidi="ar-AE"/>
        </w:rPr>
        <w:t xml:space="preserve">. </w:t>
      </w:r>
      <w:r w:rsidR="000121F4">
        <w:rPr>
          <w:rFonts w:cstheme="minorBidi" w:hint="cs"/>
          <w:rtl/>
          <w:lang w:bidi="ar-AE"/>
        </w:rPr>
        <w:t>على كل واحد من المُرشدين المُقترحين أن يستوفي المتطلبات التالية:</w:t>
      </w:r>
    </w:p>
    <w:p w:rsidR="00501BDC" w:rsidRPr="00501BDC" w:rsidRDefault="00501BDC"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Pr>
          <w:rFonts w:ascii="Arial" w:hAnsi="Arial" w:cstheme="minorBidi" w:hint="cs"/>
          <w:rtl/>
          <w:lang w:bidi="ar-AE"/>
        </w:rPr>
        <w:t>جيل المرشد يجب أن يكون أكثر من 25 سنة.</w:t>
      </w:r>
    </w:p>
    <w:p w:rsidR="00501BDC" w:rsidRPr="00501BDC" w:rsidRDefault="00501BDC"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Pr>
          <w:rFonts w:ascii="Arial" w:hAnsi="Arial" w:cstheme="minorBidi" w:hint="cs"/>
          <w:rtl/>
          <w:lang w:bidi="ar-AE"/>
        </w:rPr>
        <w:t xml:space="preserve">للمُرشد رخصة قيادة سارية المفعول من نوع </w:t>
      </w:r>
      <w:r>
        <w:rPr>
          <w:rFonts w:ascii="Arial" w:hAnsi="Arial" w:cstheme="minorBidi"/>
          <w:lang w:bidi="ar-AE"/>
        </w:rPr>
        <w:t>B</w:t>
      </w:r>
      <w:r>
        <w:rPr>
          <w:rFonts w:ascii="Arial" w:hAnsi="Arial" w:cstheme="minorBidi" w:hint="cs"/>
          <w:rtl/>
          <w:lang w:bidi="ar-AE"/>
        </w:rPr>
        <w:t xml:space="preserve"> على الأقل (مركبات حتى 4,000 كغم) خلال السنوات الثلاثة على الأقل التي سبقت موعد تقديم العروض.</w:t>
      </w:r>
    </w:p>
    <w:p w:rsidR="00501BDC" w:rsidRPr="00901713" w:rsidRDefault="00901713"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Pr>
          <w:rFonts w:ascii="Arial" w:hAnsi="Arial" w:cstheme="minorBidi" w:hint="cs"/>
          <w:rtl/>
          <w:lang w:bidi="ar-AE"/>
        </w:rPr>
        <w:t>قام بتنفيذ 6 إرشادات قيادة على الأقل في السنة التي سبقت الموعد الأخير لتقديم العروض لهذه المناقصة.</w:t>
      </w:r>
    </w:p>
    <w:p w:rsidR="009D3681" w:rsidRPr="009D3681" w:rsidRDefault="009D3681"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Pr>
          <w:rFonts w:ascii="Arial" w:hAnsi="Arial" w:cs="Arial" w:hint="cs"/>
          <w:rtl/>
          <w:lang w:bidi="ar-AE"/>
        </w:rPr>
        <w:t>تصريح بخصوص عدم سحب رخصة القيادة خلال السنوات الثلاثة التي سبقت الموعد الأخير لتقديم العروض على هذه المناقصة.</w:t>
      </w:r>
    </w:p>
    <w:p w:rsidR="00901713" w:rsidRPr="006C1CD6" w:rsidRDefault="009D3681" w:rsidP="006C1CD6">
      <w:pPr>
        <w:pStyle w:val="a3"/>
        <w:numPr>
          <w:ilvl w:val="2"/>
          <w:numId w:val="10"/>
        </w:numPr>
        <w:tabs>
          <w:tab w:val="clear" w:pos="720"/>
          <w:tab w:val="clear" w:pos="1134"/>
          <w:tab w:val="num" w:pos="2210"/>
        </w:tabs>
        <w:spacing w:after="0" w:line="240" w:lineRule="auto"/>
        <w:ind w:left="2069" w:right="-720" w:hanging="993"/>
        <w:rPr>
          <w:rFonts w:ascii="Arial" w:hAnsi="Arial"/>
        </w:rPr>
      </w:pPr>
      <w:r>
        <w:rPr>
          <w:rFonts w:ascii="Arial" w:hAnsi="Arial" w:cs="Arial" w:hint="cs"/>
          <w:rtl/>
          <w:lang w:bidi="ar-AE"/>
        </w:rPr>
        <w:t xml:space="preserve">تجدر الإشارة الى أن المُرشدين المُقترحين في إطار العروض, </w:t>
      </w:r>
      <w:r w:rsidRPr="004F0510">
        <w:rPr>
          <w:rFonts w:ascii="Arial" w:hAnsi="Arial" w:cs="Arial" w:hint="cs"/>
          <w:b/>
          <w:bCs/>
          <w:rtl/>
          <w:lang w:bidi="ar-AE"/>
        </w:rPr>
        <w:t>غير مُلزمين</w:t>
      </w:r>
      <w:r>
        <w:rPr>
          <w:rFonts w:ascii="Arial" w:hAnsi="Arial" w:cs="Arial" w:hint="cs"/>
          <w:rtl/>
          <w:lang w:bidi="ar-AE"/>
        </w:rPr>
        <w:t xml:space="preserve"> بأن يكونوا عمال مُقدم العرض في موعد تقديم العرض.  </w:t>
      </w:r>
    </w:p>
    <w:p w:rsidR="006C1CD6" w:rsidRDefault="004F0510" w:rsidP="006C1CD6">
      <w:pPr>
        <w:pStyle w:val="a3"/>
        <w:numPr>
          <w:ilvl w:val="1"/>
          <w:numId w:val="10"/>
        </w:numPr>
        <w:tabs>
          <w:tab w:val="clear" w:pos="1134"/>
        </w:tabs>
        <w:spacing w:after="0" w:line="240" w:lineRule="auto"/>
        <w:ind w:right="-720" w:hanging="352"/>
      </w:pPr>
      <w:r>
        <w:rPr>
          <w:rFonts w:cs="Arial" w:hint="cs"/>
          <w:rtl/>
          <w:lang w:bidi="ar-AE"/>
        </w:rPr>
        <w:t>تعليمات إضافية</w:t>
      </w:r>
    </w:p>
    <w:p w:rsidR="00ED044F" w:rsidRPr="00ED044F" w:rsidRDefault="00ED044F" w:rsidP="00ED044F">
      <w:pPr>
        <w:pStyle w:val="a3"/>
        <w:numPr>
          <w:ilvl w:val="2"/>
          <w:numId w:val="10"/>
        </w:numPr>
        <w:tabs>
          <w:tab w:val="clear" w:pos="720"/>
          <w:tab w:val="clear" w:pos="1134"/>
          <w:tab w:val="num" w:pos="2210"/>
        </w:tabs>
        <w:spacing w:after="0" w:line="240" w:lineRule="auto"/>
        <w:ind w:left="2069" w:right="-720" w:hanging="993"/>
        <w:rPr>
          <w:rFonts w:ascii="Arial" w:hAnsi="Arial"/>
        </w:rPr>
      </w:pPr>
      <w:r w:rsidRPr="00ED044F">
        <w:rPr>
          <w:rFonts w:ascii="Arial" w:hAnsi="Arial" w:cstheme="minorBidi" w:hint="cs"/>
          <w:rtl/>
          <w:lang w:bidi="ar-AE"/>
        </w:rPr>
        <w:t>يجب</w:t>
      </w:r>
      <w:r w:rsidRPr="00ED044F">
        <w:rPr>
          <w:rFonts w:cstheme="minorBidi" w:hint="cs"/>
          <w:rtl/>
          <w:lang w:bidi="ar-AE"/>
        </w:rPr>
        <w:t xml:space="preserve"> </w:t>
      </w:r>
      <w:r w:rsidRPr="00ED044F">
        <w:rPr>
          <w:rFonts w:ascii="Arial" w:hAnsi="Arial" w:cstheme="minorBidi" w:hint="cs"/>
          <w:rtl/>
          <w:lang w:bidi="ar-AE"/>
        </w:rPr>
        <w:t>تقديم</w:t>
      </w:r>
      <w:r w:rsidRPr="00ED044F">
        <w:rPr>
          <w:rFonts w:cstheme="minorBidi" w:hint="cs"/>
          <w:rtl/>
          <w:lang w:bidi="ar-AE"/>
        </w:rPr>
        <w:t xml:space="preserve"> </w:t>
      </w:r>
      <w:r w:rsidRPr="00ED044F">
        <w:rPr>
          <w:rFonts w:ascii="Arial" w:hAnsi="Arial" w:cstheme="minorBidi" w:hint="cs"/>
          <w:rtl/>
          <w:lang w:bidi="ar-AE"/>
        </w:rPr>
        <w:t>العرض</w:t>
      </w:r>
      <w:r w:rsidRPr="00ED044F">
        <w:rPr>
          <w:rFonts w:cstheme="minorBidi" w:hint="cs"/>
          <w:rtl/>
          <w:lang w:bidi="ar-AE"/>
        </w:rPr>
        <w:t xml:space="preserve"> </w:t>
      </w:r>
      <w:r w:rsidRPr="00ED044F">
        <w:rPr>
          <w:rFonts w:ascii="Arial" w:hAnsi="Arial" w:cstheme="minorBidi" w:hint="cs"/>
          <w:rtl/>
          <w:lang w:bidi="ar-AE"/>
        </w:rPr>
        <w:t>من</w:t>
      </w:r>
      <w:r w:rsidRPr="00ED044F">
        <w:rPr>
          <w:rFonts w:cstheme="minorBidi" w:hint="cs"/>
          <w:rtl/>
          <w:lang w:bidi="ar-AE"/>
        </w:rPr>
        <w:t xml:space="preserve"> </w:t>
      </w:r>
      <w:r w:rsidRPr="00ED044F">
        <w:rPr>
          <w:rFonts w:ascii="Arial" w:hAnsi="Arial" w:cstheme="minorBidi" w:hint="cs"/>
          <w:rtl/>
          <w:lang w:bidi="ar-AE"/>
        </w:rPr>
        <w:t>قبل</w:t>
      </w:r>
      <w:r w:rsidRPr="00ED044F">
        <w:rPr>
          <w:rFonts w:cstheme="minorBidi" w:hint="cs"/>
          <w:rtl/>
          <w:lang w:bidi="ar-AE"/>
        </w:rPr>
        <w:t xml:space="preserve"> </w:t>
      </w:r>
      <w:r w:rsidRPr="00ED044F">
        <w:rPr>
          <w:rFonts w:ascii="Arial" w:hAnsi="Arial" w:cstheme="minorBidi" w:hint="cs"/>
          <w:rtl/>
          <w:lang w:bidi="ar-AE"/>
        </w:rPr>
        <w:t>هيئة</w:t>
      </w:r>
      <w:r w:rsidRPr="00ED044F">
        <w:rPr>
          <w:rFonts w:cstheme="minorBidi" w:hint="cs"/>
          <w:rtl/>
          <w:lang w:bidi="ar-AE"/>
        </w:rPr>
        <w:t xml:space="preserve"> </w:t>
      </w:r>
      <w:r w:rsidRPr="00ED044F">
        <w:rPr>
          <w:rFonts w:ascii="Arial" w:hAnsi="Arial" w:cstheme="minorBidi" w:hint="cs"/>
          <w:rtl/>
          <w:lang w:bidi="ar-AE"/>
        </w:rPr>
        <w:t>قانونية</w:t>
      </w:r>
      <w:r w:rsidRPr="00ED044F">
        <w:rPr>
          <w:rFonts w:cstheme="minorBidi" w:hint="cs"/>
          <w:rtl/>
          <w:lang w:bidi="ar-AE"/>
        </w:rPr>
        <w:t xml:space="preserve"> </w:t>
      </w:r>
      <w:r w:rsidRPr="00ED044F">
        <w:rPr>
          <w:rFonts w:ascii="Arial" w:hAnsi="Arial" w:cstheme="minorBidi" w:hint="cs"/>
          <w:rtl/>
          <w:lang w:bidi="ar-AE"/>
        </w:rPr>
        <w:t>واحدة</w:t>
      </w:r>
      <w:r w:rsidRPr="00ED044F">
        <w:rPr>
          <w:rFonts w:cstheme="minorBidi" w:hint="cs"/>
          <w:rtl/>
          <w:lang w:bidi="ar-AE"/>
        </w:rPr>
        <w:t xml:space="preserve"> </w:t>
      </w:r>
      <w:r w:rsidRPr="00ED044F">
        <w:rPr>
          <w:rFonts w:ascii="Arial" w:hAnsi="Arial" w:cstheme="minorBidi" w:hint="cs"/>
          <w:rtl/>
          <w:lang w:bidi="ar-AE"/>
        </w:rPr>
        <w:t>وهي</w:t>
      </w:r>
      <w:r w:rsidRPr="00ED044F">
        <w:rPr>
          <w:rFonts w:cstheme="minorBidi" w:hint="cs"/>
          <w:rtl/>
          <w:lang w:bidi="ar-AE"/>
        </w:rPr>
        <w:t xml:space="preserve"> </w:t>
      </w:r>
      <w:r w:rsidRPr="00ED044F">
        <w:rPr>
          <w:rFonts w:ascii="Arial" w:hAnsi="Arial" w:cstheme="minorBidi" w:hint="cs"/>
          <w:rtl/>
          <w:lang w:bidi="ar-AE"/>
        </w:rPr>
        <w:t>تلك</w:t>
      </w:r>
      <w:r w:rsidRPr="00ED044F">
        <w:rPr>
          <w:rFonts w:cstheme="minorBidi" w:hint="cs"/>
          <w:rtl/>
          <w:lang w:bidi="ar-AE"/>
        </w:rPr>
        <w:t xml:space="preserve"> </w:t>
      </w:r>
      <w:r w:rsidRPr="00ED044F">
        <w:rPr>
          <w:rFonts w:ascii="Arial" w:hAnsi="Arial" w:cstheme="minorBidi" w:hint="cs"/>
          <w:rtl/>
          <w:lang w:bidi="ar-AE"/>
        </w:rPr>
        <w:t>التي</w:t>
      </w:r>
      <w:r w:rsidRPr="00ED044F">
        <w:rPr>
          <w:rFonts w:cstheme="minorBidi" w:hint="cs"/>
          <w:rtl/>
          <w:lang w:bidi="ar-AE"/>
        </w:rPr>
        <w:t xml:space="preserve"> </w:t>
      </w:r>
      <w:r w:rsidRPr="00ED044F">
        <w:rPr>
          <w:rFonts w:ascii="Arial" w:hAnsi="Arial" w:cstheme="minorBidi" w:hint="cs"/>
          <w:rtl/>
          <w:lang w:bidi="ar-AE"/>
        </w:rPr>
        <w:t>عليها</w:t>
      </w:r>
      <w:r w:rsidRPr="00ED044F">
        <w:rPr>
          <w:rFonts w:cstheme="minorBidi" w:hint="cs"/>
          <w:rtl/>
          <w:lang w:bidi="ar-AE"/>
        </w:rPr>
        <w:t xml:space="preserve"> </w:t>
      </w:r>
      <w:r w:rsidRPr="00ED044F">
        <w:rPr>
          <w:rFonts w:ascii="Arial" w:hAnsi="Arial" w:cstheme="minorBidi" w:hint="cs"/>
          <w:rtl/>
          <w:lang w:bidi="ar-AE"/>
        </w:rPr>
        <w:t>أن</w:t>
      </w:r>
      <w:r w:rsidRPr="00ED044F">
        <w:rPr>
          <w:rFonts w:cstheme="minorBidi" w:hint="cs"/>
          <w:rtl/>
          <w:lang w:bidi="ar-AE"/>
        </w:rPr>
        <w:t xml:space="preserve"> </w:t>
      </w:r>
      <w:r w:rsidRPr="00ED044F">
        <w:rPr>
          <w:rFonts w:ascii="Arial" w:hAnsi="Arial" w:cstheme="minorBidi" w:hint="cs"/>
          <w:rtl/>
          <w:lang w:bidi="ar-AE"/>
        </w:rPr>
        <w:t>تستوفي</w:t>
      </w:r>
      <w:r w:rsidRPr="00ED044F">
        <w:rPr>
          <w:rFonts w:cstheme="minorBidi" w:hint="cs"/>
          <w:rtl/>
          <w:lang w:bidi="ar-AE"/>
        </w:rPr>
        <w:t xml:space="preserve"> </w:t>
      </w:r>
      <w:r w:rsidRPr="00ED044F">
        <w:rPr>
          <w:rFonts w:ascii="Arial" w:hAnsi="Arial" w:cstheme="minorBidi" w:hint="cs"/>
          <w:rtl/>
          <w:lang w:bidi="ar-AE"/>
        </w:rPr>
        <w:t>لوحدها</w:t>
      </w:r>
      <w:r w:rsidRPr="00ED044F">
        <w:rPr>
          <w:rFonts w:cstheme="minorBidi" w:hint="cs"/>
          <w:rtl/>
          <w:lang w:bidi="ar-AE"/>
        </w:rPr>
        <w:t xml:space="preserve"> </w:t>
      </w:r>
      <w:r w:rsidRPr="00ED044F">
        <w:rPr>
          <w:rFonts w:ascii="Arial" w:hAnsi="Arial" w:cstheme="minorBidi" w:hint="cs"/>
          <w:rtl/>
          <w:lang w:bidi="ar-AE"/>
        </w:rPr>
        <w:t>كافة</w:t>
      </w:r>
      <w:r w:rsidRPr="00ED044F">
        <w:rPr>
          <w:rFonts w:cstheme="minorBidi" w:hint="cs"/>
          <w:rtl/>
          <w:lang w:bidi="ar-AE"/>
        </w:rPr>
        <w:t xml:space="preserve"> </w:t>
      </w:r>
      <w:r w:rsidRPr="00ED044F">
        <w:rPr>
          <w:rFonts w:ascii="Arial" w:hAnsi="Arial" w:cstheme="minorBidi" w:hint="cs"/>
          <w:rtl/>
          <w:lang w:bidi="ar-AE"/>
        </w:rPr>
        <w:t>شروط</w:t>
      </w:r>
      <w:r w:rsidRPr="00ED044F">
        <w:rPr>
          <w:rFonts w:cstheme="minorBidi" w:hint="cs"/>
          <w:rtl/>
          <w:lang w:bidi="ar-AE"/>
        </w:rPr>
        <w:t xml:space="preserve"> </w:t>
      </w:r>
      <w:r w:rsidRPr="00ED044F">
        <w:rPr>
          <w:rFonts w:ascii="Arial" w:hAnsi="Arial" w:cstheme="minorBidi" w:hint="cs"/>
          <w:rtl/>
          <w:lang w:bidi="ar-AE"/>
        </w:rPr>
        <w:t>الحد</w:t>
      </w:r>
      <w:r w:rsidRPr="00ED044F">
        <w:rPr>
          <w:rFonts w:cstheme="minorBidi" w:hint="cs"/>
          <w:rtl/>
          <w:lang w:bidi="ar-AE"/>
        </w:rPr>
        <w:t xml:space="preserve"> </w:t>
      </w:r>
      <w:r w:rsidRPr="00ED044F">
        <w:rPr>
          <w:rFonts w:ascii="Arial" w:hAnsi="Arial" w:cstheme="minorBidi" w:hint="cs"/>
          <w:rtl/>
          <w:lang w:bidi="ar-AE"/>
        </w:rPr>
        <w:t>الأدنى</w:t>
      </w:r>
      <w:r w:rsidRPr="00ED044F">
        <w:rPr>
          <w:rFonts w:cstheme="minorBidi" w:hint="cs"/>
          <w:rtl/>
          <w:lang w:bidi="ar-AE"/>
        </w:rPr>
        <w:t xml:space="preserve"> </w:t>
      </w:r>
      <w:r w:rsidRPr="00ED044F">
        <w:rPr>
          <w:rFonts w:ascii="Arial" w:hAnsi="Arial" w:cstheme="minorBidi" w:hint="cs"/>
          <w:rtl/>
          <w:lang w:bidi="ar-AE"/>
        </w:rPr>
        <w:t>في</w:t>
      </w:r>
      <w:r w:rsidRPr="00ED044F">
        <w:rPr>
          <w:rFonts w:cstheme="minorBidi" w:hint="cs"/>
          <w:rtl/>
          <w:lang w:bidi="ar-AE"/>
        </w:rPr>
        <w:t xml:space="preserve"> </w:t>
      </w:r>
      <w:r w:rsidRPr="00ED044F">
        <w:rPr>
          <w:rFonts w:ascii="Arial" w:hAnsi="Arial" w:cstheme="minorBidi" w:hint="cs"/>
          <w:rtl/>
          <w:lang w:bidi="ar-AE"/>
        </w:rPr>
        <w:t>المناقصة</w:t>
      </w:r>
      <w:r w:rsidRPr="00ED044F">
        <w:rPr>
          <w:rFonts w:cstheme="minorBidi" w:hint="cs"/>
          <w:rtl/>
          <w:lang w:bidi="ar-AE"/>
        </w:rPr>
        <w:t>.</w:t>
      </w:r>
    </w:p>
    <w:p w:rsidR="00ED044F" w:rsidRPr="00ED044F" w:rsidRDefault="00ED044F" w:rsidP="00ED044F">
      <w:pPr>
        <w:pStyle w:val="a3"/>
        <w:numPr>
          <w:ilvl w:val="2"/>
          <w:numId w:val="10"/>
        </w:numPr>
        <w:tabs>
          <w:tab w:val="clear" w:pos="720"/>
          <w:tab w:val="clear" w:pos="1134"/>
          <w:tab w:val="num" w:pos="2210"/>
        </w:tabs>
        <w:spacing w:after="0" w:line="240" w:lineRule="auto"/>
        <w:ind w:left="2069" w:right="-720" w:hanging="993"/>
        <w:rPr>
          <w:rFonts w:ascii="Arial" w:hAnsi="Arial"/>
        </w:rPr>
      </w:pPr>
      <w:r w:rsidRPr="00ED044F">
        <w:rPr>
          <w:rFonts w:ascii="Arial" w:hAnsi="Arial" w:cs="Arial" w:hint="cs"/>
          <w:rtl/>
          <w:lang w:bidi="ar-AE"/>
        </w:rPr>
        <w:t>على</w:t>
      </w:r>
      <w:r w:rsidRPr="00ED044F">
        <w:rPr>
          <w:rFonts w:cs="Arial" w:hint="cs"/>
          <w:rtl/>
          <w:lang w:bidi="ar-AE"/>
        </w:rPr>
        <w:t xml:space="preserve"> </w:t>
      </w:r>
      <w:r w:rsidRPr="00ED044F">
        <w:rPr>
          <w:rFonts w:ascii="Arial" w:hAnsi="Arial" w:cs="Arial" w:hint="cs"/>
          <w:rtl/>
          <w:lang w:bidi="ar-AE"/>
        </w:rPr>
        <w:t>الرغم</w:t>
      </w:r>
      <w:r w:rsidRPr="00ED044F">
        <w:rPr>
          <w:rFonts w:cs="Arial" w:hint="cs"/>
          <w:rtl/>
          <w:lang w:bidi="ar-AE"/>
        </w:rPr>
        <w:t xml:space="preserve"> </w:t>
      </w:r>
      <w:r w:rsidRPr="00ED044F">
        <w:rPr>
          <w:rFonts w:ascii="Arial" w:hAnsi="Arial" w:cs="Arial" w:hint="cs"/>
          <w:rtl/>
          <w:lang w:bidi="ar-AE"/>
        </w:rPr>
        <w:t>مما</w:t>
      </w:r>
      <w:r w:rsidRPr="00ED044F">
        <w:rPr>
          <w:rFonts w:cs="Arial" w:hint="cs"/>
          <w:rtl/>
          <w:lang w:bidi="ar-AE"/>
        </w:rPr>
        <w:t xml:space="preserve"> </w:t>
      </w:r>
      <w:r w:rsidRPr="00ED044F">
        <w:rPr>
          <w:rFonts w:ascii="Arial" w:hAnsi="Arial" w:cs="Arial" w:hint="cs"/>
          <w:rtl/>
          <w:lang w:bidi="ar-AE"/>
        </w:rPr>
        <w:t>ذكر</w:t>
      </w:r>
      <w:r w:rsidRPr="00ED044F">
        <w:rPr>
          <w:rFonts w:cs="Arial" w:hint="cs"/>
          <w:rtl/>
          <w:lang w:bidi="ar-AE"/>
        </w:rPr>
        <w:t xml:space="preserve"> </w:t>
      </w:r>
      <w:r w:rsidRPr="00ED044F">
        <w:rPr>
          <w:rFonts w:ascii="Arial" w:hAnsi="Arial" w:cs="Arial" w:hint="cs"/>
          <w:rtl/>
          <w:lang w:bidi="ar-AE"/>
        </w:rPr>
        <w:t>في</w:t>
      </w:r>
      <w:r w:rsidRPr="00ED044F">
        <w:rPr>
          <w:rFonts w:cs="Arial" w:hint="cs"/>
          <w:rtl/>
          <w:lang w:bidi="ar-AE"/>
        </w:rPr>
        <w:t xml:space="preserve"> </w:t>
      </w:r>
      <w:r w:rsidRPr="00ED044F">
        <w:rPr>
          <w:rFonts w:ascii="Arial" w:hAnsi="Arial" w:cs="Arial" w:hint="cs"/>
          <w:rtl/>
          <w:lang w:bidi="ar-AE"/>
        </w:rPr>
        <w:t>البند</w:t>
      </w:r>
      <w:r w:rsidRPr="00ED044F">
        <w:rPr>
          <w:rFonts w:cs="Arial" w:hint="cs"/>
          <w:rtl/>
          <w:lang w:bidi="ar-AE"/>
        </w:rPr>
        <w:t xml:space="preserve"> </w:t>
      </w:r>
      <w:r w:rsidRPr="00ED044F">
        <w:rPr>
          <w:rFonts w:ascii="Arial" w:hAnsi="Arial" w:cs="Arial" w:hint="cs"/>
          <w:rtl/>
          <w:lang w:bidi="ar-AE"/>
        </w:rPr>
        <w:t>في</w:t>
      </w:r>
      <w:r w:rsidRPr="00ED044F">
        <w:rPr>
          <w:rFonts w:cs="Arial" w:hint="cs"/>
          <w:rtl/>
          <w:lang w:bidi="ar-AE"/>
        </w:rPr>
        <w:t xml:space="preserve"> </w:t>
      </w:r>
      <w:r w:rsidRPr="00ED044F">
        <w:rPr>
          <w:rFonts w:ascii="Arial" w:hAnsi="Arial" w:cs="Arial" w:hint="cs"/>
          <w:rtl/>
          <w:lang w:bidi="ar-AE"/>
        </w:rPr>
        <w:t>حالة</w:t>
      </w:r>
      <w:r w:rsidRPr="00ED044F">
        <w:rPr>
          <w:rFonts w:cs="Arial" w:hint="cs"/>
          <w:rtl/>
          <w:lang w:bidi="ar-AE"/>
        </w:rPr>
        <w:t xml:space="preserve"> </w:t>
      </w:r>
      <w:r w:rsidRPr="00ED044F">
        <w:rPr>
          <w:rFonts w:ascii="Arial" w:hAnsi="Arial" w:cs="Arial" w:hint="cs"/>
          <w:rtl/>
          <w:lang w:bidi="ar-AE"/>
        </w:rPr>
        <w:t>تغيير</w:t>
      </w:r>
      <w:r w:rsidRPr="00ED044F">
        <w:rPr>
          <w:rFonts w:cs="Arial" w:hint="cs"/>
          <w:rtl/>
          <w:lang w:bidi="ar-AE"/>
        </w:rPr>
        <w:t xml:space="preserve"> </w:t>
      </w:r>
      <w:r w:rsidRPr="00ED044F">
        <w:rPr>
          <w:rFonts w:ascii="Arial" w:hAnsi="Arial" w:cs="Arial" w:hint="cs"/>
          <w:rtl/>
          <w:lang w:bidi="ar-AE"/>
        </w:rPr>
        <w:t>اله</w:t>
      </w:r>
      <w:r w:rsidRPr="00ED044F">
        <w:rPr>
          <w:rFonts w:cs="Arial" w:hint="cs"/>
          <w:rtl/>
          <w:lang w:bidi="ar-AE"/>
        </w:rPr>
        <w:t>يئة القانونية لمُقدم العرض, والتي تطرأ خلال ثلاثة سنوات سبقت موعد تقديم العروض, يحق للجنة المناقصات الاعتراف بالخبرة المتراكمة لدى مُقدم العرض و/أو أي من أصحاب الأسهم فيه (كصاحب أسهم بهيئة قانونية أخرى) في إطار الهيئة القانونية التي تختلف عن الهيئة القانونية الخاصة بُمُقدم العرض, والذي يستوفي شروط الحد الأدنى المذكورة في البند 3.4 أعلاه.</w:t>
      </w:r>
    </w:p>
    <w:p w:rsidR="00ED044F" w:rsidRPr="006C1CD6" w:rsidRDefault="00ED044F" w:rsidP="00ED044F">
      <w:pPr>
        <w:pStyle w:val="a3"/>
        <w:tabs>
          <w:tab w:val="clear" w:pos="1134"/>
        </w:tabs>
        <w:spacing w:after="0" w:line="240" w:lineRule="auto"/>
        <w:ind w:right="-720" w:firstLine="0"/>
        <w:rPr>
          <w:rtl/>
        </w:rPr>
      </w:pPr>
    </w:p>
    <w:p w:rsidR="00ED044F" w:rsidRPr="00ED044F" w:rsidRDefault="00ED044F" w:rsidP="00ED044F">
      <w:pPr>
        <w:pStyle w:val="a3"/>
        <w:numPr>
          <w:ilvl w:val="0"/>
          <w:numId w:val="9"/>
        </w:numPr>
        <w:tabs>
          <w:tab w:val="clear" w:pos="1134"/>
        </w:tabs>
        <w:spacing w:after="0" w:line="240" w:lineRule="auto"/>
        <w:ind w:right="-720"/>
        <w:contextualSpacing w:val="0"/>
        <w:rPr>
          <w:rFonts w:cstheme="minorBidi"/>
          <w:vanish/>
          <w:rtl/>
          <w:lang w:bidi="ar-AE"/>
        </w:rPr>
      </w:pPr>
    </w:p>
    <w:p w:rsidR="00ED044F" w:rsidRPr="00ED044F" w:rsidRDefault="00ED044F" w:rsidP="00ED044F">
      <w:pPr>
        <w:pStyle w:val="a3"/>
        <w:numPr>
          <w:ilvl w:val="1"/>
          <w:numId w:val="9"/>
        </w:numPr>
        <w:tabs>
          <w:tab w:val="clear" w:pos="1134"/>
        </w:tabs>
        <w:spacing w:after="0" w:line="240" w:lineRule="auto"/>
        <w:ind w:right="-720"/>
        <w:contextualSpacing w:val="0"/>
        <w:rPr>
          <w:rFonts w:cstheme="minorBidi"/>
          <w:vanish/>
          <w:rtl/>
          <w:lang w:bidi="ar-AE"/>
        </w:rPr>
      </w:pPr>
    </w:p>
    <w:p w:rsidR="00ED044F" w:rsidRPr="00ED044F" w:rsidRDefault="00ED044F" w:rsidP="00ED044F">
      <w:pPr>
        <w:pStyle w:val="a3"/>
        <w:numPr>
          <w:ilvl w:val="1"/>
          <w:numId w:val="9"/>
        </w:numPr>
        <w:tabs>
          <w:tab w:val="clear" w:pos="1134"/>
        </w:tabs>
        <w:spacing w:after="0" w:line="240" w:lineRule="auto"/>
        <w:ind w:right="-720"/>
        <w:contextualSpacing w:val="0"/>
        <w:rPr>
          <w:rFonts w:cstheme="minorBidi"/>
          <w:vanish/>
          <w:rtl/>
          <w:lang w:bidi="ar-AE"/>
        </w:rPr>
      </w:pPr>
    </w:p>
    <w:p w:rsidR="00ED044F" w:rsidRPr="00ED044F" w:rsidRDefault="00ED044F" w:rsidP="00ED044F">
      <w:pPr>
        <w:pStyle w:val="a3"/>
        <w:numPr>
          <w:ilvl w:val="1"/>
          <w:numId w:val="9"/>
        </w:numPr>
        <w:tabs>
          <w:tab w:val="clear" w:pos="1134"/>
        </w:tabs>
        <w:spacing w:after="0" w:line="240" w:lineRule="auto"/>
        <w:ind w:right="-720"/>
        <w:contextualSpacing w:val="0"/>
        <w:rPr>
          <w:rFonts w:cstheme="minorBidi"/>
          <w:vanish/>
          <w:rtl/>
          <w:lang w:bidi="ar-AE"/>
        </w:rPr>
      </w:pPr>
    </w:p>
    <w:p w:rsidR="00ED044F" w:rsidRPr="00ED044F" w:rsidRDefault="00ED044F" w:rsidP="00ED044F">
      <w:pPr>
        <w:pStyle w:val="a3"/>
        <w:numPr>
          <w:ilvl w:val="1"/>
          <w:numId w:val="9"/>
        </w:numPr>
        <w:tabs>
          <w:tab w:val="clear" w:pos="1134"/>
        </w:tabs>
        <w:spacing w:after="0" w:line="240" w:lineRule="auto"/>
        <w:ind w:right="-720"/>
        <w:contextualSpacing w:val="0"/>
        <w:rPr>
          <w:rFonts w:cstheme="minorBidi"/>
          <w:vanish/>
          <w:rtl/>
          <w:lang w:bidi="ar-AE"/>
        </w:rPr>
      </w:pPr>
    </w:p>
    <w:p w:rsidR="00ED044F" w:rsidRPr="00ED044F" w:rsidRDefault="00ED044F" w:rsidP="00ED044F">
      <w:pPr>
        <w:pStyle w:val="a3"/>
        <w:numPr>
          <w:ilvl w:val="1"/>
          <w:numId w:val="9"/>
        </w:numPr>
        <w:tabs>
          <w:tab w:val="clear" w:pos="1134"/>
        </w:tabs>
        <w:spacing w:after="0" w:line="240" w:lineRule="auto"/>
        <w:ind w:right="-720"/>
        <w:contextualSpacing w:val="0"/>
        <w:rPr>
          <w:rFonts w:cstheme="minorBidi"/>
          <w:vanish/>
          <w:rtl/>
          <w:lang w:bidi="ar-AE"/>
        </w:rPr>
      </w:pPr>
    </w:p>
    <w:p w:rsidR="00700F10" w:rsidRDefault="00700F10" w:rsidP="006C1CD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AE"/>
        </w:rPr>
        <w:t>سوف تقوم الوزارة بإقصاء العروض التي لا تستوفي شروط الحد الأدنى. تحفظ الوزارة لنفسها الحق بعد اقصاء عرض في حالة وقوع خطأ مطبعي, بالإضافة الى حقها بالتوجه الى مُقدم العرض للحصول على توضيحات أو إكمال تفاصيل من أتجل اثبات استيفاءه لشروط الحد الأدنى و/أو شروط المناقصة.</w:t>
      </w:r>
    </w:p>
    <w:p w:rsidR="00F41759" w:rsidRDefault="00F41759" w:rsidP="006C1CD6">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cstheme="minorBidi" w:hint="cs"/>
          <w:sz w:val="24"/>
          <w:rtl/>
          <w:lang w:bidi="ar-AE"/>
        </w:rPr>
        <w:lastRenderedPageBreak/>
        <w:t>سوف تكون فترة التعاقد ابتداءً من موعد توقيع الوزارة على اتفاقية التعاقد ولمدة حتى 24 شهر كما هو مُفصل في مستندات المناقصة.</w:t>
      </w:r>
    </w:p>
    <w:p w:rsidR="00196D86" w:rsidRPr="00196D86" w:rsidRDefault="00196D86" w:rsidP="006C1CD6">
      <w:pPr>
        <w:numPr>
          <w:ilvl w:val="0"/>
          <w:numId w:val="1"/>
        </w:numPr>
        <w:tabs>
          <w:tab w:val="left" w:pos="720"/>
        </w:tabs>
        <w:spacing w:after="200" w:line="240" w:lineRule="auto"/>
        <w:ind w:right="-284"/>
        <w:contextualSpacing/>
        <w:rPr>
          <w:rFonts w:ascii="Calibri" w:eastAsia="Calibri" w:hAnsi="Calibri"/>
          <w:sz w:val="24"/>
        </w:rPr>
      </w:pPr>
      <w:proofErr w:type="gramStart"/>
      <w:r>
        <w:rPr>
          <w:rFonts w:ascii="Calibri" w:eastAsia="Calibri" w:hAnsi="Calibri" w:cstheme="minorBidi" w:hint="cs"/>
          <w:sz w:val="24"/>
          <w:rtl/>
          <w:lang w:bidi="ar-AE"/>
        </w:rPr>
        <w:t>يحق</w:t>
      </w:r>
      <w:proofErr w:type="gramEnd"/>
      <w:r>
        <w:rPr>
          <w:rFonts w:ascii="Calibri" w:eastAsia="Calibri" w:hAnsi="Calibri" w:cstheme="minorBidi" w:hint="cs"/>
          <w:sz w:val="24"/>
          <w:rtl/>
          <w:lang w:bidi="ar-AE"/>
        </w:rPr>
        <w:t xml:space="preserve"> للوزارة تمديد التعاقد لفترات إضافية حسب قيود الميزانيات ومدى رضى المفوض وحسب اعتباراته, تمديد فترة التعاقد يكون بناءً على مصادقة لجنة المناقصات وحسب شروط المناقصة وحتى سنتين إضافيتين.</w:t>
      </w:r>
    </w:p>
    <w:p w:rsidR="00F16C50" w:rsidRDefault="00772138" w:rsidP="00F16C50">
      <w:pPr>
        <w:numPr>
          <w:ilvl w:val="0"/>
          <w:numId w:val="1"/>
        </w:numPr>
        <w:tabs>
          <w:tab w:val="left" w:pos="720"/>
        </w:tabs>
        <w:spacing w:after="0" w:line="240" w:lineRule="auto"/>
        <w:ind w:right="-284"/>
        <w:rPr>
          <w:rFonts w:ascii="Arial" w:hAnsi="Arial"/>
          <w:noProof/>
          <w:sz w:val="24"/>
          <w:lang w:eastAsia="he-IL"/>
        </w:rPr>
      </w:pPr>
      <w:r>
        <w:rPr>
          <w:rFonts w:ascii="Arial" w:hAnsi="Arial" w:cstheme="minorBidi" w:hint="cs"/>
          <w:noProof/>
          <w:sz w:val="24"/>
          <w:rtl/>
          <w:lang w:eastAsia="he-IL" w:bidi="ar-AE"/>
        </w:rPr>
        <w:t xml:space="preserve">أي مُقدم عرض لديه أسئلة, ملاحظات أو اعتراضات تتعلق بشروط المناقصة, مستندات المناقصة أو أي جزء منها, عليه التوجه للسيد عيدان عبودي, بواسطة </w:t>
      </w:r>
      <w:r w:rsidRPr="001D5224">
        <w:rPr>
          <w:rFonts w:ascii="Arial" w:hAnsi="Arial" w:cstheme="minorBidi" w:hint="cs"/>
          <w:b/>
          <w:bCs/>
          <w:noProof/>
          <w:sz w:val="24"/>
          <w:rtl/>
          <w:lang w:eastAsia="he-IL" w:bidi="ar-AE"/>
        </w:rPr>
        <w:t xml:space="preserve">البريد الالكتروني </w:t>
      </w:r>
      <w:hyperlink r:id="rId9" w:history="1">
        <w:r w:rsidRPr="001D5224">
          <w:rPr>
            <w:rStyle w:val="Hyperlink"/>
            <w:rFonts w:ascii="Calibri" w:eastAsia="Calibri" w:hAnsi="Calibri"/>
            <w:b/>
            <w:bCs/>
            <w:sz w:val="24"/>
          </w:rPr>
          <w:t>abudii@mot.gov.il</w:t>
        </w:r>
      </w:hyperlink>
      <w:r w:rsidRPr="001D5224">
        <w:rPr>
          <w:rFonts w:ascii="Arial" w:hAnsi="Arial" w:hint="cs"/>
          <w:b/>
          <w:bCs/>
          <w:noProof/>
          <w:sz w:val="24"/>
          <w:rtl/>
          <w:lang w:eastAsia="he-IL"/>
        </w:rPr>
        <w:t xml:space="preserve"> </w:t>
      </w:r>
      <w:r w:rsidRPr="001D5224">
        <w:rPr>
          <w:rFonts w:ascii="Arial" w:hAnsi="Arial" w:cstheme="minorBidi" w:hint="cs"/>
          <w:b/>
          <w:bCs/>
          <w:noProof/>
          <w:sz w:val="24"/>
          <w:rtl/>
          <w:lang w:eastAsia="he-IL" w:bidi="ar-AE"/>
        </w:rPr>
        <w:t xml:space="preserve">حتى تاريخ </w:t>
      </w:r>
      <w:r w:rsidR="00F16C50">
        <w:rPr>
          <w:rFonts w:ascii="Arial" w:hAnsi="Arial" w:cstheme="minorBidi" w:hint="cs"/>
          <w:b/>
          <w:bCs/>
          <w:noProof/>
          <w:sz w:val="24"/>
          <w:rtl/>
          <w:lang w:eastAsia="he-IL" w:bidi="ar-AE"/>
        </w:rPr>
        <w:t>29.8</w:t>
      </w:r>
      <w:r w:rsidRPr="001D5224">
        <w:rPr>
          <w:rFonts w:ascii="Arial" w:hAnsi="Arial" w:cstheme="minorBidi" w:hint="cs"/>
          <w:b/>
          <w:bCs/>
          <w:noProof/>
          <w:sz w:val="24"/>
          <w:rtl/>
          <w:lang w:eastAsia="he-IL" w:bidi="ar-AE"/>
        </w:rPr>
        <w:t>.2017</w:t>
      </w:r>
      <w:r>
        <w:rPr>
          <w:rFonts w:ascii="Arial" w:hAnsi="Arial" w:cstheme="minorBidi" w:hint="cs"/>
          <w:noProof/>
          <w:sz w:val="24"/>
          <w:rtl/>
          <w:lang w:eastAsia="he-IL" w:bidi="ar-AE"/>
        </w:rPr>
        <w:t>, على التوجه أن يشمل على اسم مُقدم العرض, اسم الشخص المنتدب من قبله, عنوان مقدم العرض وأرقام هواتفه بالإضافة الى عنوان البريد الالكتروني الخاص به. لن يتم الرد على التوجهات الهاتفية أو أية توجهات أخرى أو على التوجهات التي سوف يتم استلامها قبل الموعد المذكور.</w:t>
      </w:r>
      <w:bookmarkStart w:id="1" w:name="_Ref485729973"/>
    </w:p>
    <w:p w:rsidR="00F16C50" w:rsidRDefault="00877F30" w:rsidP="00F16C50">
      <w:pPr>
        <w:numPr>
          <w:ilvl w:val="0"/>
          <w:numId w:val="1"/>
        </w:numPr>
        <w:tabs>
          <w:tab w:val="left" w:pos="720"/>
        </w:tabs>
        <w:spacing w:after="0" w:line="240" w:lineRule="auto"/>
        <w:ind w:right="-284"/>
        <w:rPr>
          <w:rFonts w:ascii="Arial" w:hAnsi="Arial"/>
          <w:noProof/>
          <w:sz w:val="24"/>
          <w:lang w:eastAsia="he-IL"/>
        </w:rPr>
      </w:pPr>
      <w:r w:rsidRPr="00F16C50">
        <w:rPr>
          <w:rFonts w:cstheme="minorBidi" w:hint="cs"/>
          <w:noProof/>
          <w:sz w:val="24"/>
          <w:rtl/>
          <w:lang w:eastAsia="he-IL" w:bidi="ar-AE"/>
        </w:rPr>
        <w:t>على مُقدمي العروض إيداع العروض في صندوق المناقصات</w:t>
      </w:r>
      <w:r w:rsidRPr="00F16C50">
        <w:rPr>
          <w:rFonts w:cstheme="minorBidi" w:hint="cs"/>
          <w:b/>
          <w:bCs/>
          <w:noProof/>
          <w:sz w:val="24"/>
          <w:u w:val="single"/>
          <w:rtl/>
          <w:lang w:eastAsia="he-IL" w:bidi="ar-AE"/>
        </w:rPr>
        <w:t xml:space="preserve"> لوزارة المواصلات</w:t>
      </w:r>
      <w:r w:rsidRPr="00F16C50">
        <w:rPr>
          <w:rFonts w:cstheme="minorBidi" w:hint="cs"/>
          <w:noProof/>
          <w:sz w:val="24"/>
          <w:rtl/>
          <w:lang w:eastAsia="he-IL" w:bidi="ar-AE"/>
        </w:rPr>
        <w:t>,</w:t>
      </w:r>
      <w:r w:rsidRPr="00F16C50">
        <w:rPr>
          <w:rFonts w:hint="cs"/>
          <w:noProof/>
          <w:sz w:val="24"/>
          <w:rtl/>
          <w:lang w:eastAsia="he-IL"/>
        </w:rPr>
        <w:t xml:space="preserve"> </w:t>
      </w:r>
      <w:r w:rsidRPr="00F16C50">
        <w:rPr>
          <w:rFonts w:cstheme="minorBidi" w:hint="cs"/>
          <w:noProof/>
          <w:sz w:val="24"/>
          <w:rtl/>
          <w:lang w:eastAsia="he-IL" w:bidi="ar-AE"/>
        </w:rPr>
        <w:t xml:space="preserve">شارع بنك إسرائيل 5, القدس, مبنى جنري </w:t>
      </w:r>
      <w:r w:rsidRPr="00F16C50">
        <w:rPr>
          <w:rFonts w:cstheme="minorBidi"/>
          <w:noProof/>
          <w:sz w:val="24"/>
          <w:lang w:eastAsia="he-IL" w:bidi="ar-AE"/>
        </w:rPr>
        <w:t>A</w:t>
      </w:r>
      <w:r w:rsidRPr="00F16C50">
        <w:rPr>
          <w:rFonts w:cstheme="minorBidi" w:hint="cs"/>
          <w:noProof/>
          <w:sz w:val="24"/>
          <w:rtl/>
          <w:lang w:eastAsia="he-IL" w:bidi="ar-AE"/>
        </w:rPr>
        <w:t>, الطابق 0 (عند مدخل المكتبة)</w:t>
      </w:r>
      <w:r w:rsidRPr="00F16C50">
        <w:rPr>
          <w:rFonts w:hint="cs"/>
          <w:noProof/>
          <w:sz w:val="24"/>
          <w:rtl/>
          <w:lang w:eastAsia="he-IL"/>
        </w:rPr>
        <w:t xml:space="preserve">. </w:t>
      </w:r>
      <w:r w:rsidRPr="00F16C50">
        <w:rPr>
          <w:rFonts w:cstheme="minorBidi" w:hint="cs"/>
          <w:b/>
          <w:bCs/>
          <w:noProof/>
          <w:sz w:val="24"/>
          <w:u w:val="single"/>
          <w:rtl/>
          <w:lang w:eastAsia="he-IL" w:bidi="ar-AE"/>
        </w:rPr>
        <w:t>حتى تاريخ 17.9.2017 الساعة 12:00</w:t>
      </w:r>
      <w:r w:rsidRPr="00F16C50">
        <w:rPr>
          <w:rFonts w:cstheme="minorBidi" w:hint="cs"/>
          <w:noProof/>
          <w:sz w:val="24"/>
          <w:rtl/>
          <w:lang w:eastAsia="he-IL" w:bidi="ar-AE"/>
        </w:rPr>
        <w:t xml:space="preserve">. </w:t>
      </w:r>
      <w:r w:rsidRPr="00F16C50">
        <w:rPr>
          <w:rFonts w:cstheme="minorBidi" w:hint="cs"/>
          <w:b/>
          <w:bCs/>
          <w:noProof/>
          <w:sz w:val="24"/>
          <w:rtl/>
          <w:lang w:eastAsia="he-IL" w:bidi="ar-AE"/>
        </w:rPr>
        <w:t>لن يتم مناقشة العرض الذي لن يكون موجوداً في صندوق المناقصات حتى الموعد المذكور أعلاه</w:t>
      </w:r>
      <w:r w:rsidRPr="00F16C50">
        <w:rPr>
          <w:rFonts w:cstheme="minorBidi" w:hint="cs"/>
          <w:noProof/>
          <w:sz w:val="24"/>
          <w:rtl/>
          <w:lang w:eastAsia="he-IL" w:bidi="ar-AE"/>
        </w:rPr>
        <w:t>.</w:t>
      </w:r>
      <w:bookmarkEnd w:id="1"/>
    </w:p>
    <w:p w:rsidR="00F16C50" w:rsidRDefault="00877F30" w:rsidP="00F16C50">
      <w:pPr>
        <w:numPr>
          <w:ilvl w:val="0"/>
          <w:numId w:val="1"/>
        </w:numPr>
        <w:tabs>
          <w:tab w:val="left" w:pos="720"/>
        </w:tabs>
        <w:spacing w:after="0" w:line="240" w:lineRule="auto"/>
        <w:ind w:right="-284"/>
        <w:rPr>
          <w:rFonts w:ascii="Arial" w:hAnsi="Arial"/>
          <w:noProof/>
          <w:sz w:val="24"/>
          <w:lang w:eastAsia="he-IL"/>
        </w:rPr>
      </w:pPr>
      <w:r w:rsidRPr="00F16C50">
        <w:rPr>
          <w:rFonts w:ascii="Arial" w:hAnsi="Arial" w:cstheme="minorBidi" w:hint="cs"/>
          <w:noProof/>
          <w:sz w:val="24"/>
          <w:rtl/>
          <w:lang w:eastAsia="he-IL" w:bidi="ar-AE"/>
        </w:rPr>
        <w:t>يحق للجنة المناقصات تمديد المواعيد المذكورة أعلاه. إشعار بتمديد هذه المواعيد كما ذكر سوف يتم إرساله الى كل من سجل تفاصيله كما ورد أعلاه وفي الموعد المُفصل أعلاه. على الموعد الجديد تنطبق كافة التعليمات التي تنطبق على الموعد الأصلي ما عدا في حال ذُكر غير ذلك.</w:t>
      </w:r>
    </w:p>
    <w:p w:rsidR="00F16C50" w:rsidRDefault="00877F30" w:rsidP="00F16C50">
      <w:pPr>
        <w:numPr>
          <w:ilvl w:val="0"/>
          <w:numId w:val="1"/>
        </w:numPr>
        <w:tabs>
          <w:tab w:val="left" w:pos="720"/>
        </w:tabs>
        <w:spacing w:after="0" w:line="240" w:lineRule="auto"/>
        <w:ind w:right="-284"/>
        <w:rPr>
          <w:rFonts w:ascii="Arial" w:hAnsi="Arial"/>
          <w:noProof/>
          <w:sz w:val="24"/>
          <w:lang w:eastAsia="he-IL"/>
        </w:rPr>
      </w:pPr>
      <w:r w:rsidRPr="00F16C50">
        <w:rPr>
          <w:rFonts w:ascii="Arial" w:hAnsi="Arial" w:cstheme="minorBidi" w:hint="cs"/>
          <w:noProof/>
          <w:sz w:val="24"/>
          <w:rtl/>
          <w:lang w:eastAsia="he-IL" w:bidi="ar-AE"/>
        </w:rPr>
        <w:t xml:space="preserve">على مُقدم العرض أن يستوفي بنفسه جميع شروط الحد الأدنى. يُمنع تقديم عرض مُشترك من قبل عدة مُقدمي عروض </w:t>
      </w:r>
      <w:r w:rsidRPr="00F16C50">
        <w:rPr>
          <w:rFonts w:hint="cs"/>
          <w:noProof/>
          <w:sz w:val="24"/>
          <w:rtl/>
          <w:lang w:eastAsia="he-IL"/>
        </w:rPr>
        <w:t>(</w:t>
      </w:r>
      <w:r w:rsidRPr="00F16C50">
        <w:rPr>
          <w:noProof/>
          <w:sz w:val="24"/>
          <w:lang w:eastAsia="he-IL"/>
        </w:rPr>
        <w:t>JOINT VENTURE</w:t>
      </w:r>
      <w:r w:rsidRPr="00F16C50">
        <w:rPr>
          <w:rFonts w:hint="cs"/>
          <w:noProof/>
          <w:sz w:val="24"/>
          <w:rtl/>
          <w:lang w:eastAsia="he-IL"/>
        </w:rPr>
        <w:t>)</w:t>
      </w:r>
      <w:r w:rsidRPr="00F16C50">
        <w:rPr>
          <w:rFonts w:cstheme="minorBidi" w:hint="cs"/>
          <w:noProof/>
          <w:sz w:val="24"/>
          <w:rtl/>
          <w:lang w:eastAsia="he-IL" w:bidi="ar-AE"/>
        </w:rPr>
        <w:t>.</w:t>
      </w:r>
      <w:r w:rsidRPr="00F16C50">
        <w:rPr>
          <w:rFonts w:ascii="Arial" w:hAnsi="Arial" w:cstheme="minorBidi" w:hint="cs"/>
          <w:noProof/>
          <w:sz w:val="24"/>
          <w:rtl/>
          <w:lang w:eastAsia="he-IL" w:bidi="ar-AE"/>
        </w:rPr>
        <w:t xml:space="preserve">  </w:t>
      </w:r>
    </w:p>
    <w:p w:rsidR="00877F30" w:rsidRPr="00F16C50" w:rsidRDefault="00877F30" w:rsidP="00F16C50">
      <w:pPr>
        <w:numPr>
          <w:ilvl w:val="0"/>
          <w:numId w:val="1"/>
        </w:numPr>
        <w:tabs>
          <w:tab w:val="left" w:pos="720"/>
        </w:tabs>
        <w:spacing w:after="0" w:line="240" w:lineRule="auto"/>
        <w:ind w:right="-284"/>
        <w:rPr>
          <w:rFonts w:ascii="Arial" w:hAnsi="Arial"/>
          <w:noProof/>
          <w:sz w:val="24"/>
          <w:lang w:eastAsia="he-IL"/>
        </w:rPr>
      </w:pPr>
      <w:r w:rsidRPr="00F16C50">
        <w:rPr>
          <w:rFonts w:ascii="Arial" w:hAnsi="Arial" w:cstheme="minorBidi" w:hint="cs"/>
          <w:noProof/>
          <w:sz w:val="24"/>
          <w:rtl/>
          <w:lang w:eastAsia="he-IL" w:bidi="ar-AE"/>
        </w:rPr>
        <w:t>تعليمات مستندات المناقصة تفوق على تعليمات هذا الإشعار, و/أو إعلان مستندات المناقصة في مواقع الانترنت.</w:t>
      </w:r>
    </w:p>
    <w:p w:rsidR="00877F30" w:rsidRDefault="00877F30" w:rsidP="00877F30">
      <w:pPr>
        <w:tabs>
          <w:tab w:val="left" w:pos="720"/>
        </w:tabs>
        <w:spacing w:after="0" w:line="240" w:lineRule="auto"/>
        <w:ind w:left="360" w:right="-284" w:firstLine="0"/>
        <w:rPr>
          <w:noProof/>
          <w:sz w:val="24"/>
          <w:lang w:eastAsia="he-IL"/>
        </w:rPr>
      </w:pP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877F30" w:rsidRDefault="00877F30" w:rsidP="00877F30">
      <w:pPr>
        <w:tabs>
          <w:tab w:val="left" w:pos="720"/>
        </w:tabs>
        <w:spacing w:after="200" w:line="276" w:lineRule="auto"/>
        <w:ind w:left="6480" w:firstLine="0"/>
        <w:contextualSpacing/>
        <w:rPr>
          <w:rFonts w:ascii="Calibri" w:eastAsia="Calibri" w:hAnsi="Calibri" w:cstheme="minorBidi"/>
          <w:sz w:val="24"/>
          <w:rtl/>
          <w:lang w:bidi="ar-AE"/>
        </w:rPr>
      </w:pPr>
      <w:proofErr w:type="gramStart"/>
      <w:r>
        <w:rPr>
          <w:rFonts w:ascii="Calibri" w:eastAsia="Calibri" w:hAnsi="Calibri" w:cstheme="minorBidi" w:hint="cs"/>
          <w:sz w:val="24"/>
          <w:rtl/>
          <w:lang w:bidi="ar-AE"/>
        </w:rPr>
        <w:t>مع</w:t>
      </w:r>
      <w:proofErr w:type="gramEnd"/>
      <w:r>
        <w:rPr>
          <w:rFonts w:ascii="Calibri" w:eastAsia="Calibri" w:hAnsi="Calibri" w:cstheme="minorBidi" w:hint="cs"/>
          <w:sz w:val="24"/>
          <w:rtl/>
          <w:lang w:bidi="ar-AE"/>
        </w:rPr>
        <w:t xml:space="preserve"> فائق الاحترام,</w:t>
      </w:r>
    </w:p>
    <w:p w:rsidR="00877F30" w:rsidRDefault="00877F30" w:rsidP="00877F30">
      <w:pPr>
        <w:tabs>
          <w:tab w:val="left" w:pos="720"/>
        </w:tabs>
        <w:spacing w:after="200" w:line="276" w:lineRule="auto"/>
        <w:ind w:left="6480" w:firstLine="0"/>
        <w:contextualSpacing/>
        <w:rPr>
          <w:rFonts w:ascii="Calibri" w:eastAsia="Calibri" w:hAnsi="Calibri" w:cstheme="minorBidi"/>
          <w:sz w:val="24"/>
          <w:rtl/>
          <w:lang w:bidi="ar-AE"/>
        </w:rPr>
      </w:pPr>
      <w:r>
        <w:rPr>
          <w:rFonts w:ascii="Calibri" w:eastAsia="Calibri" w:hAnsi="Calibri" w:cstheme="minorBidi" w:hint="cs"/>
          <w:sz w:val="24"/>
          <w:rtl/>
          <w:lang w:bidi="ar-AE"/>
        </w:rPr>
        <w:t>وزارة المواصلات والأمان على الطرق</w:t>
      </w:r>
    </w:p>
    <w:p w:rsidR="00C07B28" w:rsidRDefault="00C07B28" w:rsidP="00C07B28">
      <w:pPr>
        <w:rPr>
          <w:rtl/>
          <w:lang w:bidi="ar-AE"/>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61C5E"/>
    <w:multiLevelType w:val="multilevel"/>
    <w:tmpl w:val="D1427A9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David" w:hint="default"/>
        <w:b w:val="0"/>
        <w:bCs w:val="0"/>
      </w:rPr>
    </w:lvl>
    <w:lvl w:ilvl="3">
      <w:start w:val="1"/>
      <w:numFmt w:val="decimal"/>
      <w:lvlText w:val="%1.%2.%3.%4"/>
      <w:lvlJc w:val="left"/>
      <w:pPr>
        <w:tabs>
          <w:tab w:val="num" w:pos="1080"/>
        </w:tabs>
        <w:ind w:left="1080" w:hanging="1080"/>
      </w:pPr>
      <w:rPr>
        <w:rFonts w:cs="David"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2">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4">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5">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5E627AA"/>
    <w:multiLevelType w:val="multilevel"/>
    <w:tmpl w:val="0E3A0EF6"/>
    <w:lvl w:ilvl="0">
      <w:start w:val="1"/>
      <w:numFmt w:val="decimal"/>
      <w:lvlText w:val="%1."/>
      <w:lvlJc w:val="left"/>
      <w:pPr>
        <w:tabs>
          <w:tab w:val="num" w:pos="360"/>
        </w:tabs>
        <w:ind w:left="360" w:hanging="360"/>
      </w:pPr>
      <w:rPr>
        <w:b/>
        <w:bCs/>
        <w:strike w:val="0"/>
        <w:dstrike w:val="0"/>
        <w:u w:val="none"/>
        <w:effect w:val="none"/>
      </w:rPr>
    </w:lvl>
    <w:lvl w:ilvl="1">
      <w:start w:val="1"/>
      <w:numFmt w:val="decimal"/>
      <w:lvlText w:val="%1.%2."/>
      <w:lvlJc w:val="left"/>
      <w:pPr>
        <w:tabs>
          <w:tab w:val="num" w:pos="858"/>
        </w:tabs>
        <w:ind w:left="858" w:hanging="432"/>
      </w:pPr>
      <w:rPr>
        <w:rFonts w:cs="David" w:hint="cs"/>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1080"/>
        </w:tabs>
        <w:ind w:left="648" w:hanging="648"/>
      </w:pPr>
      <w:rPr>
        <w:rFonts w:cs="David" w:hint="cs"/>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A865653"/>
    <w:multiLevelType w:val="multilevel"/>
    <w:tmpl w:val="8DEADC3E"/>
    <w:lvl w:ilvl="0">
      <w:start w:val="2"/>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4"/>
  </w:num>
  <w:num w:numId="6">
    <w:abstractNumId w:val="1"/>
  </w:num>
  <w:num w:numId="7">
    <w:abstractNumId w:val="7"/>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121F4"/>
    <w:rsid w:val="00083D9E"/>
    <w:rsid w:val="00086BCE"/>
    <w:rsid w:val="000B1BC0"/>
    <w:rsid w:val="000E015A"/>
    <w:rsid w:val="00111E5F"/>
    <w:rsid w:val="00196D86"/>
    <w:rsid w:val="001B1DCE"/>
    <w:rsid w:val="003C7DE9"/>
    <w:rsid w:val="003F3DA1"/>
    <w:rsid w:val="00410471"/>
    <w:rsid w:val="004107FC"/>
    <w:rsid w:val="004A2E62"/>
    <w:rsid w:val="004E0A24"/>
    <w:rsid w:val="004F0510"/>
    <w:rsid w:val="004F2D15"/>
    <w:rsid w:val="00501BDC"/>
    <w:rsid w:val="00565BD6"/>
    <w:rsid w:val="005F3D47"/>
    <w:rsid w:val="00642AE3"/>
    <w:rsid w:val="00684CFC"/>
    <w:rsid w:val="006C1CD6"/>
    <w:rsid w:val="006F40B6"/>
    <w:rsid w:val="00700F10"/>
    <w:rsid w:val="0071591E"/>
    <w:rsid w:val="00772138"/>
    <w:rsid w:val="008372F5"/>
    <w:rsid w:val="00877F30"/>
    <w:rsid w:val="008C33B7"/>
    <w:rsid w:val="00901713"/>
    <w:rsid w:val="009D3681"/>
    <w:rsid w:val="00AE14FA"/>
    <w:rsid w:val="00BA6BDF"/>
    <w:rsid w:val="00C07B28"/>
    <w:rsid w:val="00C128CA"/>
    <w:rsid w:val="00C70B94"/>
    <w:rsid w:val="00C726C2"/>
    <w:rsid w:val="00D11818"/>
    <w:rsid w:val="00D91EC0"/>
    <w:rsid w:val="00D96B36"/>
    <w:rsid w:val="00DA651A"/>
    <w:rsid w:val="00E71EBF"/>
    <w:rsid w:val="00E977CF"/>
    <w:rsid w:val="00ED044F"/>
    <w:rsid w:val="00ED71FB"/>
    <w:rsid w:val="00F16C50"/>
    <w:rsid w:val="00F41759"/>
    <w:rsid w:val="00F45F6F"/>
    <w:rsid w:val="00FE09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68350">
      <w:bodyDiv w:val="1"/>
      <w:marLeft w:val="0"/>
      <w:marRight w:val="0"/>
      <w:marTop w:val="0"/>
      <w:marBottom w:val="0"/>
      <w:divBdr>
        <w:top w:val="none" w:sz="0" w:space="0" w:color="auto"/>
        <w:left w:val="none" w:sz="0" w:space="0" w:color="auto"/>
        <w:bottom w:val="none" w:sz="0" w:space="0" w:color="auto"/>
        <w:right w:val="none" w:sz="0" w:space="0" w:color="auto"/>
      </w:divBdr>
    </w:div>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obiz.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udii@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728</Words>
  <Characters>3642</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2017-08-06T13:10:00Z</dcterms:created>
  <dcterms:modified xsi:type="dcterms:W3CDTF">2017-08-06T13:10:00Z</dcterms:modified>
</cp:coreProperties>
</file>